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AE9" w:rsidRDefault="00573AE9" w:rsidP="00573AE9">
      <w:pPr>
        <w:pStyle w:val="aa"/>
        <w:ind w:left="-426" w:firstLine="426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73AE9" w:rsidRDefault="00573AE9" w:rsidP="00573AE9">
      <w:pPr>
        <w:pStyle w:val="aa"/>
        <w:ind w:left="-426" w:firstLine="426"/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4359C">
        <w:rPr>
          <w:noProof/>
          <w:lang w:eastAsia="ru-RU"/>
        </w:rPr>
        <w:drawing>
          <wp:inline distT="0" distB="0" distL="0" distR="0" wp14:anchorId="60EFF27C" wp14:editId="703678E1">
            <wp:extent cx="2133600" cy="1162050"/>
            <wp:effectExtent l="0" t="0" r="0" b="0"/>
            <wp:docPr id="1" name="Рисунок 1" descr="C:\Users\admin0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02\Documents\Scanned Documents\Рисунок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1" t="38146" r="50289" b="47621"/>
                    <a:stretch/>
                  </pic:blipFill>
                  <pic:spPr bwMode="auto">
                    <a:xfrm>
                      <a:off x="0" y="0"/>
                      <a:ext cx="2133833" cy="1162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3AE9" w:rsidRDefault="00573AE9" w:rsidP="00573AE9">
      <w:pPr>
        <w:pStyle w:val="aa"/>
        <w:ind w:left="-426" w:firstLine="426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63BA3" w:rsidRDefault="00573AE9" w:rsidP="00573AE9">
      <w:pPr>
        <w:pStyle w:val="aa"/>
        <w:ind w:left="-426" w:firstLine="426"/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План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мероприятий по антикоррупционно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 </w:t>
      </w:r>
      <w:proofErr w:type="gramStart"/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воспитанию  </w:t>
      </w:r>
      <w:r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  <w:t>в</w:t>
      </w:r>
      <w:proofErr w:type="gramEnd"/>
      <w:r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  <w:t xml:space="preserve"> ГБОУ «НШ N75» на </w:t>
      </w:r>
    </w:p>
    <w:p w:rsidR="00263BA3" w:rsidRDefault="00553106">
      <w:pPr>
        <w:pStyle w:val="aa"/>
        <w:ind w:left="-426" w:firstLine="426"/>
        <w:jc w:val="center"/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  <w:t>2025-2026</w:t>
      </w:r>
      <w:r w:rsidR="00573AE9">
        <w:rPr>
          <w:rFonts w:ascii="Times New Roman" w:hAnsi="Times New Roman" w:cs="Times New Roman"/>
          <w:b/>
          <w:spacing w:val="4"/>
          <w:sz w:val="24"/>
          <w:szCs w:val="24"/>
          <w:lang w:val="ru-RU"/>
        </w:rPr>
        <w:t>учебный год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1. Цели и задачи реализации Плана: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-   недопущение предпосылок, исключение возможности фактов </w:t>
      </w:r>
      <w:r>
        <w:rPr>
          <w:rFonts w:ascii="Times New Roman" w:hAnsi="Times New Roman" w:cs="Times New Roman"/>
          <w:sz w:val="24"/>
          <w:szCs w:val="24"/>
          <w:lang w:val="ru-RU"/>
        </w:rPr>
        <w:t>коррупции в школе;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- обеспечение выполнения Плана противодействия коррупции в рамках компетенции администрации школы;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- обеспечение защиты прав и законных интересов граждан от негативных процессов и явлений, связанных с коррупцией, укрепление доверия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граждан к деятельности работников школы.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Для достижения указанных целей требуется решение следующих задач: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- предупреждение коррупционных правонарушений;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- оптимизация и конкретизация полномочий должностных лиц;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- формирование антикоррупц</w:t>
      </w:r>
      <w:r>
        <w:rPr>
          <w:rFonts w:ascii="Times New Roman" w:hAnsi="Times New Roman" w:cs="Times New Roman"/>
          <w:sz w:val="24"/>
          <w:szCs w:val="24"/>
          <w:lang w:val="ru-RU"/>
        </w:rPr>
        <w:t>ионного сознания участников образовательного процесса;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- обеспечение неотвратимости ответственности за совершение коррупционных правонарушений;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- повышение эффективности управления,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качества и доступности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предоставляемых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ru-RU"/>
        </w:rPr>
        <w:t>школой образовательных услуг;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- содействие реализации прав граждан на доступ к информации о деятельности школы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 Ожидаемые результаты реализации Плана: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- повышение эффективности управления, качества и доступности предоставляемых образовательных услуг; 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укрепление доверия граж</w:t>
      </w:r>
      <w:r>
        <w:rPr>
          <w:rFonts w:ascii="Times New Roman" w:hAnsi="Times New Roman" w:cs="Times New Roman"/>
          <w:sz w:val="24"/>
          <w:szCs w:val="24"/>
          <w:lang w:val="ru-RU"/>
        </w:rPr>
        <w:t>дан к деятельности администрации школы.</w:t>
      </w:r>
    </w:p>
    <w:p w:rsidR="00263BA3" w:rsidRDefault="00573AE9">
      <w:pPr>
        <w:ind w:left="-426" w:hanging="283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Контроль за реализацией Плана в школе осуществляется директором школы, ответственным за ведение профилактической работы по предупреждению коррупционных и иных правонарушений в школе, а также членами антикоррупци</w:t>
      </w:r>
      <w:r>
        <w:rPr>
          <w:rFonts w:ascii="Times New Roman" w:hAnsi="Times New Roman" w:cs="Times New Roman"/>
          <w:sz w:val="24"/>
          <w:szCs w:val="24"/>
          <w:lang w:val="ru-RU"/>
        </w:rPr>
        <w:t>онной комиссии.</w:t>
      </w:r>
    </w:p>
    <w:p w:rsidR="00263BA3" w:rsidRDefault="00263BA3">
      <w:pPr>
        <w:ind w:left="-426" w:hanging="283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63BA3" w:rsidRDefault="00573AE9">
      <w:pPr>
        <w:ind w:left="-426" w:hanging="28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План мероприятий</w:t>
      </w:r>
    </w:p>
    <w:p w:rsidR="00263BA3" w:rsidRDefault="00263BA3">
      <w:pPr>
        <w:ind w:left="-426" w:hanging="28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b"/>
        <w:tblW w:w="9854" w:type="dxa"/>
        <w:tblInd w:w="-385" w:type="dxa"/>
        <w:tblLayout w:type="fixed"/>
        <w:tblLook w:val="04A0" w:firstRow="1" w:lastRow="0" w:firstColumn="1" w:lastColumn="0" w:noHBand="0" w:noVBand="1"/>
      </w:tblPr>
      <w:tblGrid>
        <w:gridCol w:w="675"/>
        <w:gridCol w:w="4252"/>
        <w:gridCol w:w="2464"/>
        <w:gridCol w:w="2463"/>
      </w:tblGrid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П/П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Название мероприятия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Сроки проведения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Ответственные</w:t>
            </w:r>
          </w:p>
        </w:tc>
      </w:tr>
      <w:tr w:rsidR="00263BA3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  <w:proofErr w:type="spellEnd"/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Разработка и утверждение «Плана работы по п</w:t>
            </w:r>
            <w:r w:rsidR="0055310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ротиводействию коррупции на 2025-2026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год»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ВР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Совещание при директоре на тему «Пропаганда антикоррупционных поведенческих моделей в школе»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1.3.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Собрание трудового коллектива с повесткой дня «Меры по исполнению действующего антикоррупционного законодательства и социальная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ответственность»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школы, председатель профкома</w:t>
            </w:r>
          </w:p>
        </w:tc>
      </w:tr>
      <w:tr w:rsidR="00263BA3" w:rsidRPr="00553106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2. Обеспечение права граждан на доступ к информации о деятельности школы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2.1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Использование прямых телефонных линий в целях выявления фактов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вымогательства, взяточничества и других проявлений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коррупции, а также для более активного привлечения общественности к борьбе с данными правонарушениями.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2.2.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Организация личного приема граждан директором школы.</w:t>
            </w:r>
          </w:p>
        </w:tc>
        <w:tc>
          <w:tcPr>
            <w:tcW w:w="2464" w:type="dxa"/>
          </w:tcPr>
          <w:p w:rsidR="00263BA3" w:rsidRDefault="0055310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 w:rsidR="00573A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73AE9"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 w:rsidR="00573AE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73AE9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2.3.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Соблюдение единой системы оценки качества образования с использованием процедур: -аттестация педагогов школы; -мониторинговые исследования в сфере образования; -статистические наблюдения; -самоанализ деятельности школы; -соблюдение единой системы критериев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оценки качества образования (результаты, процессы, условия); -организация информирования участников ГИА и их родителей (законных представителей); -определение ответственности педагогических работников, привлекаемых к подготовке и проведению ГИА за неиспол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нение, ненадлежащее выполнение обязанностей и злоупотребление служебным положением, если таковые возникнут.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УР</w:t>
            </w:r>
          </w:p>
        </w:tc>
      </w:tr>
      <w:tr w:rsidR="00263BA3" w:rsidRPr="00553106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2.4.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Организация систематического контроля за получением, учетом, хранением, заполнением и порядком выд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ачи документов государственного образца об основном общем образовании.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ответственности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должностных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лиц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УР, секретарь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2.5.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Контроль за осуществлением приёма в первый класс.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февраль-август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Зам директора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 УР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2.6.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Информирование граждан об их правах на получение образования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2.7.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Усиление контроля за недопущением фактов неправомерного взимания денежных средств родителей (законных представителей).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школы, классные руководители</w:t>
            </w:r>
          </w:p>
        </w:tc>
      </w:tr>
      <w:tr w:rsidR="00263BA3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Обеспечение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открытости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деятельности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школы</w:t>
            </w:r>
            <w:proofErr w:type="spellEnd"/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Проведение Дней открытых дверей. Ознакомление родителей с условиями поступления в школу, обучения в ней (для первоклассников)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УР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Своевременное информирование посредством размещения информации на сайте школы, в СМИ о проводимых мероприятиях.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ВР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3.3.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Рассмотрение вопросов исполнения законодательства о борьбе с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коррупцией на совещаниях при директоре, педагогических советах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3.4.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Привлечение к дисциплинарной ответственности работников школы, не принимающих должных мер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пообеспечению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исполнения антикоррупционного законодательст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ва.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 факту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</w:t>
            </w:r>
          </w:p>
        </w:tc>
      </w:tr>
      <w:tr w:rsidR="00263BA3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Антикоррупционное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образование</w:t>
            </w:r>
            <w:proofErr w:type="spellEnd"/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Проведение Единых информационных дней, посвящённых формированию правового сознания и антикоррупционного мировоззрения обучающихся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Классные часы, посвященные международному Дню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антикоррупции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: Можно ли противодействовать коррупции? По законам справедливости; Мое отношение к коррупции; Российское законодательство о коррупции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4.3.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Выставка рисунков и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плакатов «Коррупции-нет!»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Учитель ИЗО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4.4.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Участие в муниципальном конкурсе рисунков, плакатов «Надо жить честно!»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4.5.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Книжные выставки: Наши права – наши обязанности Право на образование Подросток и закон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Библиотекарь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4.6.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Просмотр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видеороликов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направленности</w:t>
            </w:r>
            <w:proofErr w:type="spellEnd"/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1-8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декабря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Учитель обществознания</w:t>
            </w:r>
          </w:p>
        </w:tc>
      </w:tr>
      <w:tr w:rsidR="00263BA3" w:rsidRPr="00553106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5. Работа с родителями и общественностью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Размещение на сайте школы информационных материалов «Коррупция и антикоррупционная политика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школы».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ВР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Обеспечение соблюдения порядка административных процедур по приёму и рассмотрению жалоб и обращений граждан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постоянно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Антикоррупционная комиссия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5.3.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Заседание родительского комитета.</w:t>
            </w:r>
          </w:p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Знакомство с приказом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МОиНРТ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 24.01.20011 № 562/11 «О дополнительных источниках дохода ОУ и ответственности за нарушение установленного порядка их привлечения»;</w:t>
            </w:r>
          </w:p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Знакомство с приказом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МОиНРТ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от29.03.2011 № 1244/1 «О недопущении незаконных сборов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денежных средств с родителей ОУ РТ»</w:t>
            </w:r>
          </w:p>
          <w:p w:rsidR="00263BA3" w:rsidRDefault="00263BA3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сентябрь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</w:tc>
      </w:tr>
      <w:tr w:rsidR="00263BA3" w:rsidRPr="00553106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5.4.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Беседа с родителями в рамках родительских собраний «Коррупция- сегодняшняя проблема»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Сентябрь</w:t>
            </w:r>
          </w:p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 директора по ВР, инспектор ОП№1 Автозаводский</w:t>
            </w:r>
          </w:p>
        </w:tc>
      </w:tr>
      <w:tr w:rsidR="00263BA3" w:rsidRPr="00553106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6. Осуществление контроля финансово-хозяйственной и образовательной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деятельности в целях предупреждения коррупции</w:t>
            </w:r>
          </w:p>
        </w:tc>
      </w:tr>
      <w:tr w:rsidR="00263BA3" w:rsidRPr="00553106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Осуществление контроля за соблюдением требований, установленных Федеральным законом № 223-ФЗ «О контрактной системе в сфере закупок товаров, работ, услуг для обеспечения государственных и муниципальных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нужд»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школы, зам директора по АХЧ</w:t>
            </w:r>
          </w:p>
        </w:tc>
      </w:tr>
      <w:tr w:rsidR="00263BA3" w:rsidRPr="00553106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6.2.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Осуществление контроля за получением, учётом, хранением, заполнением и порядком выдачи документов государственного образца об основном общем образовании и о среднем общем образовании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Июнь</w:t>
            </w:r>
          </w:p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июль</w:t>
            </w:r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школы, зам директора по УР, секретарь</w:t>
            </w:r>
          </w:p>
        </w:tc>
      </w:tr>
      <w:tr w:rsidR="00263BA3" w:rsidRPr="00553106">
        <w:tc>
          <w:tcPr>
            <w:tcW w:w="9853" w:type="dxa"/>
            <w:gridSpan w:val="4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7. Обеспечение контроля за качеством предоставляемых государственных услуг в электронном виде</w:t>
            </w:r>
          </w:p>
        </w:tc>
      </w:tr>
      <w:tr w:rsidR="00263BA3">
        <w:tc>
          <w:tcPr>
            <w:tcW w:w="67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7.1.</w:t>
            </w:r>
          </w:p>
        </w:tc>
        <w:tc>
          <w:tcPr>
            <w:tcW w:w="4252" w:type="dxa"/>
          </w:tcPr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Оказание услуг в электронном виде:</w:t>
            </w:r>
          </w:p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- Электронный дневник;</w:t>
            </w:r>
          </w:p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- Электронный журнал;</w:t>
            </w:r>
          </w:p>
          <w:p w:rsidR="00263BA3" w:rsidRDefault="00573AE9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- Предоставление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информации о порядке проведения государственной итоговой аттестации и результатах проведения ГИА</w:t>
            </w:r>
          </w:p>
        </w:tc>
        <w:tc>
          <w:tcPr>
            <w:tcW w:w="2464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учебного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463" w:type="dxa"/>
          </w:tcPr>
          <w:p w:rsidR="00263BA3" w:rsidRDefault="00573AE9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Администрация школы</w:t>
            </w:r>
          </w:p>
        </w:tc>
      </w:tr>
    </w:tbl>
    <w:p w:rsidR="00263BA3" w:rsidRDefault="00263BA3">
      <w:pPr>
        <w:ind w:left="-426" w:hanging="283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sectPr w:rsidR="00263BA3">
      <w:pgSz w:w="11906" w:h="16838"/>
      <w:pgMar w:top="1134" w:right="850" w:bottom="1134" w:left="1418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3BA3"/>
    <w:rsid w:val="00263BA3"/>
    <w:rsid w:val="00553106"/>
    <w:rsid w:val="0057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4A980"/>
  <w15:docId w15:val="{B331CCFB-2909-424C-87EA-781062CB8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0697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183E32"/>
    <w:rPr>
      <w:rFonts w:ascii="Tahoma" w:hAnsi="Tahoma" w:cs="Tahoma"/>
      <w:sz w:val="16"/>
      <w:szCs w:val="16"/>
      <w:lang w:val="en-US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No Spacing"/>
    <w:uiPriority w:val="1"/>
    <w:qFormat/>
    <w:rsid w:val="009E0697"/>
    <w:rPr>
      <w:lang w:val="en-US"/>
    </w:rPr>
  </w:style>
  <w:style w:type="paragraph" w:styleId="a4">
    <w:name w:val="Balloon Text"/>
    <w:basedOn w:val="a"/>
    <w:link w:val="a3"/>
    <w:uiPriority w:val="99"/>
    <w:semiHidden/>
    <w:unhideWhenUsed/>
    <w:qFormat/>
    <w:rsid w:val="00183E32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8A0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admin02</cp:lastModifiedBy>
  <cp:revision>10</cp:revision>
  <cp:lastPrinted>2025-09-10T06:34:00Z</cp:lastPrinted>
  <dcterms:created xsi:type="dcterms:W3CDTF">2023-11-01T07:24:00Z</dcterms:created>
  <dcterms:modified xsi:type="dcterms:W3CDTF">2025-09-10T07:05:00Z</dcterms:modified>
  <dc:language>ru-RU</dc:language>
</cp:coreProperties>
</file>